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color w:val="365f91"/>
          <w:rtl w:val="0"/>
        </w:rPr>
        <w:t xml:space="preserve">Naam schuldeiser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color w:val="365f91"/>
          <w:rtl w:val="0"/>
        </w:rPr>
        <w:t xml:space="preserve">Afdeling/contactpersoon indien bekend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color w:val="365f91"/>
          <w:rtl w:val="0"/>
        </w:rPr>
        <w:t xml:space="preserve">Adres, bij voorkeur postbusadres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color w:val="365f91"/>
          <w:rtl w:val="0"/>
        </w:rPr>
        <w:t xml:space="preserve">Postcode en plaats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color w:val="365f91"/>
          <w:rtl w:val="0"/>
        </w:rPr>
        <w:t xml:space="preserve">uw woonplaats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i w:val="1"/>
          <w:color w:val="365f91"/>
          <w:rtl w:val="0"/>
        </w:rPr>
        <w:t xml:space="preserve">dag maand jaar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Onderwerp: betalingsvoorstel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Kenmerk van uw vordering: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dossiernummer/relatienummer/klantnummer etc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Geachte heer, mevrouw,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 dit moment ben ik niet in staat aan mijn financiële verplichtingen te voldoen. Ik wil hier op zo kort mogelijke termijn verandering in aanbrengen. Ik doe u en al mijn andere schuldeisers dan ook het volgende betalingsvoorstel.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Mijn totale schuldenlast is €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bedrag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]. Er zijn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aantal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schulden (zie bijlage).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Volgens mijn berekening (zie de bijlage) houd ik maandelijks €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bedrag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over voor de aflossing van mijn schulden. Dat bedrag heb ik naar rato verdeeld over mijn schuldeisers.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dit bedrag verwacht ik al mijn schulden in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aantal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maanden geheel te kunnen aflossen.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Mijn voorstel is dan ook om maandelijks €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aflosbedrag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op uw vordering af te lossen.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Ik zal alles in het werk stellen om mijn inkomsten in deze periode te verhogen, om sneller af te kunnen lossen.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Graag ontvang ik op korte termijn uw schriftelijke reactie op dit betalingsvoorstel.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afwachting van uw reactie,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Hoogachtend,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Naam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Adres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Postcode en plaats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Geboortedatum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Bijlage: Berekening aflossingsruimte en overzicht schuldeisers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