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i w:val="1"/>
          <w:color w:val="365f91"/>
          <w:rtl w:val="0"/>
        </w:rPr>
        <w:t xml:space="preserve">Naam schuldeiser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i w:val="1"/>
          <w:color w:val="365f91"/>
          <w:rtl w:val="0"/>
        </w:rPr>
        <w:t xml:space="preserve">Afdeling/contactpersoon indien bekend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i w:val="1"/>
          <w:color w:val="365f91"/>
          <w:rtl w:val="0"/>
        </w:rPr>
        <w:t xml:space="preserve">Adres, bij voorkeur postbusadres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i w:val="1"/>
          <w:color w:val="365f91"/>
          <w:rtl w:val="0"/>
        </w:rPr>
        <w:t xml:space="preserve">Postcode en plaats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i w:val="1"/>
          <w:color w:val="365f91"/>
          <w:rtl w:val="0"/>
        </w:rPr>
        <w:t xml:space="preserve">uw woonplaats</w:t>
      </w:r>
      <w:r w:rsidDel="00000000" w:rsidR="00000000" w:rsidRPr="00000000">
        <w:rPr>
          <w:rtl w:val="0"/>
        </w:rPr>
        <w:t xml:space="preserve">], [</w:t>
      </w:r>
      <w:r w:rsidDel="00000000" w:rsidR="00000000" w:rsidRPr="00000000">
        <w:rPr>
          <w:i w:val="1"/>
          <w:color w:val="365f91"/>
          <w:rtl w:val="0"/>
        </w:rPr>
        <w:t xml:space="preserve">dag maand jaar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Onderwerp: verlaging van mijn maandelijkse aflossing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Kenmerk van uw vordering: [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65f91"/>
          <w:sz w:val="24"/>
          <w:szCs w:val="24"/>
          <w:rtl w:val="0"/>
        </w:rPr>
        <w:t xml:space="preserve">dossiernummer/relatienummer/klantnummer etc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]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Geachte heer, mevrouw,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Op dit moment ben ik niet in staat de huidige aflossing van € [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65f91"/>
          <w:sz w:val="24"/>
          <w:szCs w:val="24"/>
          <w:rtl w:val="0"/>
        </w:rPr>
        <w:t xml:space="preserve">bedrag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] per maand aan uw vordering op te brengen. De reden hiervan is dat [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65f91"/>
          <w:sz w:val="24"/>
          <w:szCs w:val="24"/>
          <w:rtl w:val="0"/>
        </w:rPr>
        <w:t xml:space="preserve">persoonlijke reden(en) aangeven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].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Volgens mijn berekening (zie bijlage) ben ik wel in staat tot een aflossing van € [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65f91"/>
          <w:sz w:val="24"/>
          <w:szCs w:val="24"/>
          <w:rtl w:val="0"/>
        </w:rPr>
        <w:t xml:space="preserve">bedrag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] per maand. Ik verzoek u dan ook om de maandelijkse aflossing tot dit bedrag te verlagen.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Zodra er wijzigingen plaatsvinden in inkomsten of vaste lasten, en een hogere aflossing mogelijk is, zal ik u hierover onmiddellijk informeren.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afwachting van uw reactie op dit voorstel,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Hoogachtend,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65f91"/>
          <w:sz w:val="24"/>
          <w:szCs w:val="24"/>
          <w:rtl w:val="0"/>
        </w:rPr>
        <w:t xml:space="preserve">Naam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]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65f91"/>
          <w:sz w:val="24"/>
          <w:szCs w:val="24"/>
          <w:rtl w:val="0"/>
        </w:rPr>
        <w:t xml:space="preserve">Adres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]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65f91"/>
          <w:sz w:val="24"/>
          <w:szCs w:val="24"/>
          <w:rtl w:val="0"/>
        </w:rPr>
        <w:t xml:space="preserve">Postcode en plaats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]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65f91"/>
          <w:sz w:val="24"/>
          <w:szCs w:val="24"/>
          <w:rtl w:val="0"/>
        </w:rPr>
        <w:t xml:space="preserve">Geboortedatum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]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Bijlage: Berekening aflossingsruimte en overzicht schuldeisers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